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B63B59">
        <w:rPr>
          <w:rFonts w:ascii="Arial" w:eastAsia="Arial Unicode MS" w:hAnsi="Arial" w:cs="Arial"/>
          <w:b/>
          <w:bCs/>
          <w:sz w:val="24"/>
        </w:rPr>
        <w:t>7</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76F15">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F15B85">
        <w:rPr>
          <w:rFonts w:ascii="Arial" w:eastAsia="宋体" w:hAnsi="Arial" w:hint="eastAsia"/>
          <w:b/>
          <w:i/>
          <w:noProof/>
          <w:color w:val="auto"/>
          <w:sz w:val="28"/>
          <w:lang w:eastAsia="zh-CN"/>
        </w:rPr>
        <w:t>72</w:t>
      </w:r>
      <w:bookmarkStart w:id="0" w:name="_GoBack"/>
      <w:bookmarkEnd w:id="0"/>
      <w:r w:rsidR="00F15B85">
        <w:rPr>
          <w:rFonts w:ascii="Arial" w:eastAsia="宋体" w:hAnsi="Arial" w:hint="eastAsia"/>
          <w:b/>
          <w:i/>
          <w:noProof/>
          <w:color w:val="auto"/>
          <w:sz w:val="28"/>
          <w:lang w:eastAsia="zh-CN"/>
        </w:rPr>
        <w:t>28</w:t>
      </w:r>
    </w:p>
    <w:p w:rsidR="00A24F28" w:rsidRPr="003244C5" w:rsidRDefault="00B63B5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3B59">
        <w:rPr>
          <w:rFonts w:ascii="Arial" w:eastAsia="Arial Unicode MS" w:hAnsi="Arial" w:cs="Arial"/>
          <w:b/>
          <w:bCs/>
          <w:sz w:val="24"/>
        </w:rPr>
        <w:t>Berlin, Germany, May 22 – 26,</w:t>
      </w:r>
      <w:r w:rsidR="00D30686" w:rsidRPr="00D30686">
        <w:rPr>
          <w:rFonts w:ascii="Arial" w:eastAsia="Arial Unicode MS" w:hAnsi="Arial" w:cs="Arial"/>
          <w:b/>
          <w:bCs/>
          <w:sz w:val="24"/>
        </w:rPr>
        <w:t xml:space="preserve">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8D30A0" w:rsidRDefault="00A24F28" w:rsidP="00A24F28">
      <w:pPr>
        <w:ind w:left="2127" w:hanging="2127"/>
        <w:rPr>
          <w:rFonts w:ascii="Arial" w:hAnsi="Arial" w:cs="Arial"/>
          <w:b/>
        </w:rPr>
      </w:pPr>
      <w:r w:rsidRPr="008D30A0">
        <w:rPr>
          <w:rFonts w:ascii="Arial" w:hAnsi="Arial" w:cs="Arial"/>
          <w:b/>
        </w:rPr>
        <w:t>Title:</w:t>
      </w:r>
      <w:r w:rsidRPr="008D30A0">
        <w:rPr>
          <w:rFonts w:ascii="Arial" w:hAnsi="Arial" w:cs="Arial"/>
          <w:b/>
        </w:rPr>
        <w:tab/>
      </w:r>
      <w:r w:rsidR="008D30A0" w:rsidRPr="008D30A0">
        <w:rPr>
          <w:rFonts w:ascii="Arial" w:hAnsi="Arial" w:cs="Arial"/>
          <w:b/>
        </w:rPr>
        <w:t>Support of ranging determination with local coordinate</w:t>
      </w:r>
    </w:p>
    <w:p w:rsidR="00A24F28" w:rsidRPr="008D30A0" w:rsidRDefault="002A3C41" w:rsidP="00A24F28">
      <w:pPr>
        <w:ind w:left="2127" w:hanging="2127"/>
        <w:rPr>
          <w:rFonts w:ascii="Arial" w:hAnsi="Arial" w:cs="Arial"/>
          <w:b/>
        </w:rPr>
      </w:pPr>
      <w:r w:rsidRPr="008D30A0">
        <w:rPr>
          <w:rFonts w:ascii="Arial" w:hAnsi="Arial" w:cs="Arial"/>
          <w:b/>
        </w:rPr>
        <w:t>Document for:</w:t>
      </w:r>
      <w:r w:rsidRPr="008D30A0">
        <w:rPr>
          <w:rFonts w:ascii="Arial" w:hAnsi="Arial" w:cs="Arial"/>
          <w:b/>
        </w:rPr>
        <w:tab/>
      </w:r>
      <w:r w:rsidR="00A24F28" w:rsidRPr="008D30A0">
        <w:rPr>
          <w:rFonts w:ascii="Arial" w:hAnsi="Arial" w:cs="Arial"/>
          <w:b/>
        </w:rPr>
        <w:t>Approval</w:t>
      </w:r>
    </w:p>
    <w:p w:rsidR="00A24F28" w:rsidRPr="008D30A0" w:rsidRDefault="008F7D6D" w:rsidP="00A24F28">
      <w:pPr>
        <w:ind w:left="2127" w:hanging="2127"/>
        <w:rPr>
          <w:rFonts w:ascii="Arial" w:hAnsi="Arial" w:cs="Arial"/>
          <w:b/>
        </w:rPr>
      </w:pPr>
      <w:r w:rsidRPr="008D30A0">
        <w:rPr>
          <w:rFonts w:ascii="Arial" w:hAnsi="Arial" w:cs="Arial"/>
          <w:b/>
        </w:rPr>
        <w:t>Agenda Item:</w:t>
      </w:r>
      <w:r w:rsidRPr="008D30A0">
        <w:rPr>
          <w:rFonts w:ascii="Arial" w:hAnsi="Arial" w:cs="Arial"/>
          <w:b/>
        </w:rPr>
        <w:tab/>
      </w:r>
      <w:r w:rsidR="008D30A0" w:rsidRPr="008D30A0">
        <w:rPr>
          <w:rFonts w:ascii="Arial" w:hAnsi="Arial" w:cs="Arial"/>
          <w:b/>
        </w:rPr>
        <w:t>9.5.2</w:t>
      </w:r>
    </w:p>
    <w:p w:rsidR="00A24F28" w:rsidRPr="00927C1B" w:rsidRDefault="00A24F28" w:rsidP="00A24F28">
      <w:pPr>
        <w:ind w:left="2127" w:hanging="2127"/>
        <w:rPr>
          <w:rFonts w:ascii="Arial" w:hAnsi="Arial" w:cs="Arial"/>
          <w:b/>
        </w:rPr>
      </w:pPr>
      <w:r w:rsidRPr="008D30A0">
        <w:rPr>
          <w:rFonts w:ascii="Arial" w:hAnsi="Arial" w:cs="Arial"/>
          <w:b/>
        </w:rPr>
        <w:t>Work Item / Release:</w:t>
      </w:r>
      <w:r w:rsidRPr="008D30A0">
        <w:rPr>
          <w:rFonts w:ascii="Arial" w:hAnsi="Arial" w:cs="Arial"/>
          <w:b/>
        </w:rPr>
        <w:tab/>
      </w:r>
      <w:proofErr w:type="spellStart"/>
      <w:r w:rsidR="008D30A0" w:rsidRPr="008D30A0">
        <w:rPr>
          <w:rFonts w:ascii="Arial" w:hAnsi="Arial" w:cs="Arial"/>
          <w:b/>
        </w:rPr>
        <w:t>Ranging_SL</w:t>
      </w:r>
      <w:proofErr w:type="spellEnd"/>
      <w:r w:rsidR="00462B3D" w:rsidRPr="008D30A0">
        <w:rPr>
          <w:rFonts w:ascii="Arial" w:hAnsi="Arial" w:cs="Arial"/>
          <w:b/>
        </w:rPr>
        <w:t xml:space="preserve"> / Rel-1</w:t>
      </w:r>
      <w:r w:rsidR="006D7852" w:rsidRPr="008D30A0">
        <w:rPr>
          <w:rFonts w:ascii="Arial" w:hAnsi="Arial" w:cs="Arial"/>
          <w:b/>
        </w:rPr>
        <w:t>8</w:t>
      </w:r>
    </w:p>
    <w:p w:rsidR="00EF48DB" w:rsidRPr="00927C1B" w:rsidRDefault="00A24F28" w:rsidP="00EC53AC">
      <w:pPr>
        <w:jc w:val="both"/>
        <w:rPr>
          <w:rFonts w:ascii="Arial" w:hAnsi="Arial" w:cs="Arial"/>
          <w:i/>
        </w:rPr>
      </w:pPr>
      <w:r w:rsidRPr="00B63B59">
        <w:rPr>
          <w:rFonts w:ascii="Arial" w:hAnsi="Arial" w:cs="Arial"/>
          <w:i/>
        </w:rPr>
        <w:t xml:space="preserve">Abstract: </w:t>
      </w:r>
      <w:r w:rsidR="00B63B59" w:rsidRPr="00FE7D4E">
        <w:rPr>
          <w:rFonts w:ascii="Arial" w:hAnsi="Arial" w:cs="Arial" w:hint="eastAsia"/>
          <w:i/>
        </w:rPr>
        <w:t>this</w:t>
      </w:r>
      <w:r w:rsidR="00B63B59" w:rsidRPr="00FE7D4E">
        <w:rPr>
          <w:rFonts w:ascii="Arial" w:hAnsi="Arial" w:cs="Arial"/>
          <w:i/>
        </w:rPr>
        <w:t xml:space="preserve"> contribution proposes ranging determination can be expressed with local coordinate.</w:t>
      </w:r>
    </w:p>
    <w:p w:rsidR="00A93620" w:rsidRPr="00927C1B" w:rsidRDefault="00B3593E" w:rsidP="00B3593E">
      <w:pPr>
        <w:pStyle w:val="1"/>
      </w:pPr>
      <w:r w:rsidRPr="008D30A0">
        <w:t xml:space="preserve">1. </w:t>
      </w:r>
      <w:r w:rsidR="00305F20" w:rsidRPr="008D30A0">
        <w:t>Introduction</w:t>
      </w:r>
      <w:r w:rsidR="00BE6AFC" w:rsidRPr="008D30A0">
        <w:t>/Discussion</w:t>
      </w:r>
    </w:p>
    <w:p w:rsidR="00DF0A26" w:rsidRDefault="008D30A0" w:rsidP="008754B1">
      <w:pPr>
        <w:jc w:val="both"/>
        <w:rPr>
          <w:lang w:eastAsia="zh-CN"/>
        </w:rPr>
      </w:pPr>
      <w:r w:rsidRPr="008D30A0">
        <w:rPr>
          <w:lang w:eastAsia="zh-CN"/>
        </w:rPr>
        <w:t xml:space="preserve">Support of location determination with local coordinate is a legacy feature since Rel-16 LCS. Ranging service is also capable to derive the UE location either an absolute location result or relative location result, and in particular scenario </w:t>
      </w:r>
      <w:proofErr w:type="gramStart"/>
      <w:r w:rsidRPr="008D30A0">
        <w:rPr>
          <w:lang w:eastAsia="zh-CN"/>
        </w:rPr>
        <w:t>an</w:t>
      </w:r>
      <w:proofErr w:type="gramEnd"/>
      <w:r w:rsidRPr="008D30A0">
        <w:rPr>
          <w:lang w:eastAsia="zh-CN"/>
        </w:rPr>
        <w:t xml:space="preserve"> local coordinate is more understandable than a geographic coordinate, therefore it is proposed to support ranging determination with local coordinate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w:t>
      </w:r>
      <w:r w:rsidRPr="00FE7D4E">
        <w:rPr>
          <w:lang w:eastAsia="zh-CN"/>
        </w:rPr>
        <w:t>following changes vs. T</w:t>
      </w:r>
      <w:r w:rsidR="00B63B59" w:rsidRPr="00FE7D4E">
        <w:rPr>
          <w:lang w:eastAsia="zh-CN"/>
        </w:rPr>
        <w:t>S</w:t>
      </w:r>
      <w:r w:rsidR="00B7146B" w:rsidRPr="00FE7D4E">
        <w:t> </w:t>
      </w:r>
      <w:r w:rsidRPr="00FE7D4E">
        <w:rPr>
          <w:lang w:eastAsia="zh-CN"/>
        </w:rPr>
        <w:t>23.</w:t>
      </w:r>
      <w:r w:rsidR="008D30A0" w:rsidRPr="00FE7D4E">
        <w:rPr>
          <w:lang w:eastAsia="zh-CN"/>
        </w:rPr>
        <w:t>586</w:t>
      </w:r>
      <w:r w:rsidR="00B63B59" w:rsidRPr="00FE7D4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E7D4E" w:rsidRPr="00A610A9" w:rsidRDefault="00FE7D4E" w:rsidP="00FE7D4E">
      <w:pPr>
        <w:pStyle w:val="3"/>
        <w:rPr>
          <w:lang w:eastAsia="zh-CN"/>
        </w:rPr>
      </w:pPr>
      <w:bookmarkStart w:id="3" w:name="_Toc133441668"/>
      <w:bookmarkStart w:id="4" w:name="_Toc133442097"/>
      <w:bookmarkEnd w:id="2"/>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3"/>
      <w:bookmarkEnd w:id="4"/>
    </w:p>
    <w:p w:rsidR="00FE7D4E" w:rsidRDefault="00FE7D4E" w:rsidP="00FE7D4E">
      <w:r w:rsidRPr="00E10C93">
        <w:rPr>
          <w:lang w:eastAsia="zh-CN"/>
        </w:rPr>
        <w:t>A UE with</w:t>
      </w:r>
      <w:r w:rsidRPr="00A610A9">
        <w:rPr>
          <w:lang w:eastAsia="zh-CN"/>
        </w:rPr>
        <w:t xml:space="preserve"> a NAS connection </w:t>
      </w:r>
      <w:r>
        <w:rPr>
          <w:lang w:eastAsia="zh-CN"/>
        </w:rPr>
        <w:t xml:space="preserve">is in </w:t>
      </w:r>
      <w:r w:rsidRPr="00985714">
        <w:rPr>
          <w:lang w:eastAsia="zh-CN"/>
        </w:rPr>
        <w:t>RM-REGISTERED</w:t>
      </w:r>
      <w:r>
        <w:rPr>
          <w:lang w:eastAsia="zh-CN"/>
        </w:rPr>
        <w:t xml:space="preserve"> state</w:t>
      </w:r>
      <w:r w:rsidRPr="00A610A9">
        <w:rPr>
          <w:lang w:eastAsia="zh-CN"/>
        </w:rPr>
        <w:t xml:space="preserve">. The UE </w:t>
      </w:r>
      <w:r>
        <w:rPr>
          <w:lang w:eastAsia="zh-CN"/>
        </w:rPr>
        <w:t xml:space="preserve">can </w:t>
      </w:r>
      <w:r w:rsidRPr="00A610A9">
        <w:rPr>
          <w:lang w:eastAsia="zh-CN"/>
        </w:rPr>
        <w:t xml:space="preserve">enter CM-Connected state by performing UE triggered Service Request for </w:t>
      </w:r>
      <w:r>
        <w:rPr>
          <w:lang w:eastAsia="zh-CN"/>
        </w:rPr>
        <w:t>5GC-</w:t>
      </w:r>
      <w:r w:rsidRPr="00A610A9">
        <w:rPr>
          <w:lang w:eastAsia="zh-CN"/>
        </w:rPr>
        <w:t>MO-LR</w:t>
      </w:r>
      <w:r w:rsidRPr="00985714">
        <w:rPr>
          <w:lang w:eastAsia="zh-CN"/>
        </w:rPr>
        <w:t>/SL-MO-LR</w:t>
      </w:r>
      <w:r w:rsidRPr="00A610A9">
        <w:rPr>
          <w:lang w:eastAsia="zh-CN"/>
        </w:rPr>
        <w:t xml:space="preserve"> or performing N</w:t>
      </w:r>
      <w:r>
        <w:rPr>
          <w:lang w:eastAsia="zh-CN"/>
        </w:rPr>
        <w:t>etwork</w:t>
      </w:r>
      <w:r w:rsidRPr="00A610A9">
        <w:rPr>
          <w:lang w:eastAsia="zh-CN"/>
        </w:rPr>
        <w:t xml:space="preserve"> triggered Service Request for </w:t>
      </w:r>
      <w:r>
        <w:rPr>
          <w:lang w:eastAsia="zh-CN"/>
        </w:rPr>
        <w:t>5GC-</w:t>
      </w:r>
      <w:r w:rsidRPr="00A610A9">
        <w:rPr>
          <w:lang w:eastAsia="zh-CN"/>
        </w:rPr>
        <w:t xml:space="preserve">NI-LR or </w:t>
      </w:r>
      <w:r>
        <w:rPr>
          <w:lang w:eastAsia="zh-CN"/>
        </w:rPr>
        <w:t>5GC-</w:t>
      </w:r>
      <w:r w:rsidRPr="00A610A9">
        <w:rPr>
          <w:lang w:eastAsia="zh-CN"/>
        </w:rPr>
        <w:t>MT-LR</w:t>
      </w:r>
      <w:r w:rsidRPr="00985714">
        <w:rPr>
          <w:lang w:eastAsia="zh-CN"/>
        </w:rPr>
        <w:t>/SL-MT-LR</w:t>
      </w:r>
      <w:r w:rsidRPr="00A610A9">
        <w:rPr>
          <w:lang w:eastAsia="zh-CN"/>
        </w:rPr>
        <w:t>.</w:t>
      </w:r>
      <w:r>
        <w:rPr>
          <w:lang w:eastAsia="zh-CN"/>
        </w:rPr>
        <w:t xml:space="preserve"> </w:t>
      </w:r>
      <w:r w:rsidRPr="00A610A9">
        <w:rPr>
          <w:rFonts w:eastAsia="等线"/>
          <w:lang w:eastAsia="zh-CN"/>
        </w:rPr>
        <w:t xml:space="preserve">As the </w:t>
      </w:r>
      <w:r>
        <w:rPr>
          <w:rFonts w:eastAsia="等线"/>
          <w:lang w:eastAsia="zh-CN"/>
        </w:rPr>
        <w:t xml:space="preserve">Target </w:t>
      </w:r>
      <w:r w:rsidRPr="00A610A9">
        <w:rPr>
          <w:rFonts w:eastAsia="等线"/>
          <w:lang w:eastAsia="zh-CN"/>
        </w:rPr>
        <w:t xml:space="preserve">UE can establish a NAS signalling connection </w:t>
      </w:r>
      <w:r>
        <w:rPr>
          <w:rFonts w:eastAsia="等线"/>
          <w:lang w:eastAsia="zh-CN"/>
        </w:rPr>
        <w:t xml:space="preserve">with the AMF, </w:t>
      </w:r>
      <w:r w:rsidRPr="00A610A9">
        <w:rPr>
          <w:rFonts w:eastAsia="等线"/>
          <w:lang w:eastAsia="zh-CN"/>
        </w:rPr>
        <w:t>the</w:t>
      </w:r>
      <w:r w:rsidRPr="00A610A9">
        <w:t xml:space="preserve"> functionality specified in TS</w:t>
      </w:r>
      <w:r>
        <w:t> </w:t>
      </w:r>
      <w:r w:rsidRPr="00A610A9">
        <w:t>23.</w:t>
      </w:r>
      <w:r w:rsidRPr="00957979">
        <w:t>273</w:t>
      </w:r>
      <w:r>
        <w:t> </w:t>
      </w:r>
      <w:r w:rsidRPr="00957979">
        <w:t>[</w:t>
      </w:r>
      <w:r>
        <w:t>8</w:t>
      </w:r>
      <w:r w:rsidRPr="00957979">
        <w:t>]</w:t>
      </w:r>
      <w:r w:rsidRPr="00A610A9">
        <w:t xml:space="preserve"> for location services can be reused including e.g. </w:t>
      </w:r>
      <w:r>
        <w:rPr>
          <w:lang w:eastAsia="zh-CN"/>
        </w:rPr>
        <w:t>5GC-</w:t>
      </w:r>
      <w:r w:rsidRPr="00A610A9">
        <w:t xml:space="preserve">MO-LR, </w:t>
      </w:r>
      <w:r>
        <w:rPr>
          <w:lang w:eastAsia="zh-CN"/>
        </w:rPr>
        <w:t>5GC-</w:t>
      </w:r>
      <w:r w:rsidRPr="00A610A9">
        <w:t xml:space="preserve">MT-LR and </w:t>
      </w:r>
      <w:r>
        <w:rPr>
          <w:lang w:eastAsia="zh-CN"/>
        </w:rPr>
        <w:t>5GC-</w:t>
      </w:r>
      <w:r w:rsidRPr="00A610A9">
        <w:t>NI-LR</w:t>
      </w:r>
      <w:r w:rsidRPr="001C3677">
        <w:t xml:space="preserve"> with the addition</w:t>
      </w:r>
      <w:r>
        <w:t>al functionality captured in this clause</w:t>
      </w:r>
      <w:r w:rsidRPr="00A610A9">
        <w:t>.</w:t>
      </w:r>
    </w:p>
    <w:p w:rsidR="00FE7D4E" w:rsidRPr="00A610A9" w:rsidRDefault="00FE7D4E" w:rsidP="00FE7D4E">
      <w:pPr>
        <w:pStyle w:val="NO"/>
      </w:pPr>
      <w:r w:rsidRPr="00985714">
        <w:t>NOTE 1:</w:t>
      </w:r>
      <w:r w:rsidRPr="00985714">
        <w:tab/>
        <w:t xml:space="preserve">Target UE can establish a NAS signalling connection directly or indirectly via a </w:t>
      </w:r>
      <w:proofErr w:type="spellStart"/>
      <w:r w:rsidRPr="00985714">
        <w:t>ProSe</w:t>
      </w:r>
      <w:proofErr w:type="spellEnd"/>
      <w:r w:rsidRPr="00985714">
        <w:t xml:space="preserve"> L2 UE-to-Network Relay.</w:t>
      </w:r>
    </w:p>
    <w:p w:rsidR="00FE7D4E" w:rsidRPr="00A610A9" w:rsidRDefault="00FE7D4E" w:rsidP="00FE7D4E">
      <w:pPr>
        <w:pStyle w:val="B1"/>
      </w:pPr>
      <w:r w:rsidRPr="00A610A9">
        <w:t>-</w:t>
      </w:r>
      <w:r w:rsidRPr="00A610A9">
        <w:tab/>
        <w:t>The Location Service is triggered via the AMF serving the Target UE. The location request comes either from an AF/external client via the GMLC, a 5G NF, or the Target UE.</w:t>
      </w:r>
    </w:p>
    <w:p w:rsidR="00FE7D4E" w:rsidRPr="00A610A9" w:rsidRDefault="00FE7D4E" w:rsidP="00FE7D4E">
      <w:pPr>
        <w:pStyle w:val="B1"/>
      </w:pPr>
      <w:r w:rsidRPr="00A610A9">
        <w:t>-</w:t>
      </w:r>
      <w:r w:rsidRPr="00A610A9">
        <w:tab/>
        <w:t>The LTE positioning protocol (LPP) as specified in TS</w:t>
      </w:r>
      <w:r>
        <w:t> </w:t>
      </w:r>
      <w:r w:rsidRPr="00A610A9">
        <w:t>37.355</w:t>
      </w:r>
      <w:r>
        <w:t> </w:t>
      </w:r>
      <w:r w:rsidRPr="00A610A9">
        <w:t>[</w:t>
      </w:r>
      <w:r>
        <w:t>9</w:t>
      </w:r>
      <w:r w:rsidRPr="00A610A9">
        <w:t>] is used between the Target UE and the LMF.</w:t>
      </w:r>
      <w:r>
        <w:t xml:space="preserve"> </w:t>
      </w:r>
      <w:r w:rsidRPr="00E10C93">
        <w:t>Whe</w:t>
      </w:r>
      <w:r>
        <w:t>n LCS procedures are used to estimate the location of the Located UE, LPP is used between Located UE and LMF.</w:t>
      </w:r>
    </w:p>
    <w:p w:rsidR="00FE7D4E" w:rsidRPr="00A610A9" w:rsidRDefault="00FE7D4E" w:rsidP="00FE7D4E">
      <w:pPr>
        <w:pStyle w:val="EditorsNote"/>
      </w:pPr>
      <w:r>
        <w:t>Editor's note:</w:t>
      </w:r>
      <w:r>
        <w:tab/>
      </w:r>
      <w:r w:rsidRPr="00A610A9">
        <w:t>RAN WGs will determine whether and what enhancements and the subset functionalities of LPP are ne</w:t>
      </w:r>
      <w:r>
        <w:t>eded to support Network based</w:t>
      </w:r>
      <w:r w:rsidRPr="00A610A9">
        <w:t xml:space="preserve"> SL positioning including an </w:t>
      </w:r>
      <w:r>
        <w:rPr>
          <w:lang w:eastAsia="zh-CN"/>
        </w:rPr>
        <w:t>5GC-</w:t>
      </w:r>
      <w:r w:rsidRPr="00A610A9">
        <w:t xml:space="preserve">MT-LR, </w:t>
      </w:r>
      <w:r>
        <w:rPr>
          <w:lang w:eastAsia="zh-CN"/>
        </w:rPr>
        <w:t>5GC-</w:t>
      </w:r>
      <w:r w:rsidRPr="00A610A9">
        <w:t xml:space="preserve">MO-LR and </w:t>
      </w:r>
      <w:r>
        <w:rPr>
          <w:lang w:eastAsia="zh-CN"/>
        </w:rPr>
        <w:t>5GC-</w:t>
      </w:r>
      <w:r w:rsidRPr="00A610A9">
        <w:t>NI-LR.</w:t>
      </w:r>
    </w:p>
    <w:p w:rsidR="00FE7D4E" w:rsidRPr="00A610A9" w:rsidRDefault="00FE7D4E" w:rsidP="00FE7D4E">
      <w:pPr>
        <w:pStyle w:val="B1"/>
      </w:pPr>
      <w:r w:rsidRPr="00A610A9">
        <w:t>-</w:t>
      </w:r>
      <w:r w:rsidRPr="00A610A9">
        <w:tab/>
        <w:t xml:space="preserve">Either the Target UE or LMF determines if </w:t>
      </w:r>
      <w:r w:rsidRPr="00C20D6B">
        <w:rPr>
          <w:lang w:eastAsia="zh-CN"/>
        </w:rPr>
        <w:t>UE Positioning using</w:t>
      </w:r>
      <w:r w:rsidRPr="00A610A9">
        <w:t xml:space="preserve"> SL positioning will be applied</w:t>
      </w:r>
      <w:r>
        <w:t>,</w:t>
      </w:r>
      <w:r w:rsidRPr="00AC436D">
        <w:t xml:space="preserve"> </w:t>
      </w:r>
      <w:r w:rsidRPr="00985714">
        <w:t>if 5GC-MO-LR/5GC-MT-LR service is triggered</w:t>
      </w:r>
      <w:r w:rsidRPr="00A610A9">
        <w:t xml:space="preserve">. When LMF determines that </w:t>
      </w:r>
      <w:r w:rsidRPr="00C20D6B">
        <w:rPr>
          <w:lang w:eastAsia="zh-CN"/>
        </w:rPr>
        <w:t>UE Positioning using</w:t>
      </w:r>
      <w:r w:rsidRPr="00A610A9">
        <w:t xml:space="preserve"> SL positioning is used, LMF may trigger the Target UE to perform the discovery of Located UE(s).</w:t>
      </w:r>
    </w:p>
    <w:p w:rsidR="00FE7D4E" w:rsidRPr="00A610A9" w:rsidRDefault="00FE7D4E" w:rsidP="00FE7D4E">
      <w:pPr>
        <w:ind w:left="568" w:hanging="284"/>
      </w:pPr>
      <w:r w:rsidRPr="00A610A9">
        <w:t>-</w:t>
      </w:r>
      <w:r w:rsidRPr="00A610A9">
        <w:tab/>
      </w:r>
      <w:r>
        <w:t xml:space="preserve">The </w:t>
      </w:r>
      <w:r w:rsidRPr="00A610A9">
        <w:t xml:space="preserve">Target UE discovers Located UE(s) for </w:t>
      </w:r>
      <w:r w:rsidRPr="00C20D6B">
        <w:rPr>
          <w:lang w:eastAsia="zh-CN"/>
        </w:rPr>
        <w:t>UE Positioning using</w:t>
      </w:r>
      <w:r w:rsidRPr="00A610A9">
        <w:t xml:space="preserve"> SL positioning. Optionally, to assist the Target UE the LMF may provide to the Target UE a list of candidate Located UE(s). </w:t>
      </w:r>
      <w:r>
        <w:t>In this case t</w:t>
      </w:r>
      <w:r w:rsidRPr="00A610A9">
        <w:t>he LMF maintains the candidate list of Located UE(s) including e.g. the capability and location information of the Located UE(s).</w:t>
      </w:r>
      <w:r w:rsidRPr="00DC16CC">
        <w:t xml:space="preserve"> </w:t>
      </w:r>
      <w:r w:rsidRPr="001572AB">
        <w:t>The Target UE</w:t>
      </w:r>
      <w:r>
        <w:t xml:space="preserve"> selects the Located UE(s), and reports </w:t>
      </w:r>
      <w:r w:rsidRPr="001572AB">
        <w:t>the UE identity of</w:t>
      </w:r>
      <w:r>
        <w:t xml:space="preserve"> the selected Located UE(s) to LMF.</w:t>
      </w:r>
    </w:p>
    <w:p w:rsidR="00FE7D4E" w:rsidRPr="00A610A9" w:rsidRDefault="00FE7D4E" w:rsidP="00FE7D4E">
      <w:pPr>
        <w:pStyle w:val="B1"/>
      </w:pPr>
      <w:r w:rsidRPr="00A610A9">
        <w:lastRenderedPageBreak/>
        <w:t>-</w:t>
      </w:r>
      <w:r w:rsidRPr="00A610A9">
        <w:tab/>
        <w:t xml:space="preserve">The Target UE and Located UE(s) perform ranging/SL positioning. The Target UE includes the UE identity of the Located UE(s) to the LMF together with the Ranging </w:t>
      </w:r>
      <w:r>
        <w:t xml:space="preserve">measurement data or estimation </w:t>
      </w:r>
      <w:r w:rsidRPr="00A610A9">
        <w:t>result.</w:t>
      </w:r>
      <w:r w:rsidRPr="00024859">
        <w:t xml:space="preserve"> </w:t>
      </w:r>
      <w:r w:rsidRPr="00E10C93">
        <w:t>The LMF</w:t>
      </w:r>
      <w:r w:rsidRPr="00024859">
        <w:t xml:space="preserve"> </w:t>
      </w:r>
      <w:r>
        <w:t xml:space="preserve">may </w:t>
      </w:r>
      <w:r w:rsidRPr="00024859">
        <w:t>interact with GMLC to get the location of Located UE</w:t>
      </w:r>
      <w:r>
        <w:t>.</w:t>
      </w:r>
    </w:p>
    <w:p w:rsidR="00FE7D4E" w:rsidRPr="00A610A9" w:rsidRDefault="00FE7D4E" w:rsidP="00FE7D4E">
      <w:pPr>
        <w:pStyle w:val="EditorsNote"/>
      </w:pPr>
      <w:r>
        <w:rPr>
          <w:rStyle w:val="EditorsNoteCharChar"/>
        </w:rPr>
        <w:t>Editor's note:</w:t>
      </w:r>
      <w:r>
        <w:rPr>
          <w:rStyle w:val="EditorsNoteCharChar"/>
        </w:rPr>
        <w:tab/>
      </w:r>
      <w:r w:rsidRPr="00A610A9">
        <w:rPr>
          <w:rStyle w:val="EditorsNoteCharChar"/>
        </w:rPr>
        <w:t>It is FFS what UE identity of the Located UE that the Target UE provides to the LMF. Depending on which UE identity, the LMF or the GMLC may need to resolve this by query another NF. The security impact will be coordinated with SA3</w:t>
      </w:r>
      <w:r w:rsidRPr="00A610A9">
        <w:rPr>
          <w:rFonts w:eastAsia="等线"/>
        </w:rPr>
        <w:t>.</w:t>
      </w:r>
    </w:p>
    <w:p w:rsidR="00FE7D4E" w:rsidRDefault="00FE7D4E" w:rsidP="00FE7D4E">
      <w:pPr>
        <w:pStyle w:val="B1"/>
        <w:rPr>
          <w:ins w:id="5" w:author="Huawei user" w:date="2023-05-12T21:49:00Z"/>
        </w:rPr>
      </w:pPr>
      <w:r w:rsidRPr="00A610A9">
        <w:t>-</w:t>
      </w:r>
      <w:r w:rsidRPr="00A610A9">
        <w:tab/>
        <w:t xml:space="preserve">The LMF uses the location of Located UE(s) together with the ranging/SL positioning measurement data or </w:t>
      </w:r>
      <w:r>
        <w:t xml:space="preserve">estimation </w:t>
      </w:r>
      <w:r w:rsidRPr="00A610A9">
        <w:t>result</w:t>
      </w:r>
      <w:r>
        <w:t>s</w:t>
      </w:r>
      <w:r w:rsidRPr="00A610A9">
        <w:t xml:space="preserve"> reported by Target UE and optionally also by Located UEs to estimate the location of the Target UE.</w:t>
      </w:r>
    </w:p>
    <w:p w:rsidR="00FE7D4E" w:rsidRPr="00FE7D4E" w:rsidRDefault="00FE7D4E" w:rsidP="00FE7D4E">
      <w:pPr>
        <w:pStyle w:val="B1"/>
        <w:rPr>
          <w:rFonts w:eastAsia="MS Mincho"/>
        </w:rPr>
      </w:pPr>
      <w:ins w:id="6" w:author="Huawei user" w:date="2023-05-12T21:49:00Z">
        <w:r>
          <w:t>-</w:t>
        </w:r>
        <w:r>
          <w:tab/>
        </w:r>
        <w:r w:rsidRPr="007E48D4">
          <w:t xml:space="preserve">LMF may either determine the Target UE </w:t>
        </w:r>
        <w:proofErr w:type="spellStart"/>
        <w:r w:rsidRPr="007E48D4">
          <w:t>Sidelink</w:t>
        </w:r>
        <w:proofErr w:type="spellEnd"/>
        <w:r w:rsidRPr="007E48D4">
          <w:t xml:space="preserve"> Positioning result in geographic coordinate or local coordinate expressed by a coordinate ID [TS 23.032].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ins>
    </w:p>
    <w:p w:rsidR="00FE7D4E" w:rsidRPr="00A610A9" w:rsidRDefault="00FE7D4E" w:rsidP="00FE7D4E">
      <w:pPr>
        <w:pStyle w:val="B1"/>
        <w:rPr>
          <w:rFonts w:eastAsia="宋体"/>
          <w:lang w:eastAsia="zh-CN"/>
        </w:rPr>
      </w:pPr>
      <w:r>
        <w:t xml:space="preserve">- </w:t>
      </w:r>
      <w:r>
        <w:tab/>
        <w:t xml:space="preserve">In case the Located UE is a non-stationary UE, </w:t>
      </w:r>
      <w:r w:rsidRPr="00E10C93">
        <w:rPr>
          <w:lang w:eastAsia="zh-CN"/>
        </w:rPr>
        <w:t>the LMF interacts</w:t>
      </w:r>
      <w:r w:rsidRPr="00D63131">
        <w:rPr>
          <w:lang w:eastAsia="zh-CN"/>
        </w:rPr>
        <w:t xml:space="preserve"> with GMLC </w:t>
      </w:r>
      <w:r w:rsidRPr="00985714">
        <w:rPr>
          <w:lang w:eastAsia="zh-CN"/>
        </w:rPr>
        <w:t xml:space="preserve">a </w:t>
      </w:r>
      <w:r w:rsidRPr="00985714">
        <w:t>required QoS</w:t>
      </w:r>
      <w:r w:rsidRPr="00D63131">
        <w:rPr>
          <w:lang w:eastAsia="zh-CN"/>
        </w:rPr>
        <w:t xml:space="preserve"> to get the location of Located </w:t>
      </w:r>
      <w:proofErr w:type="spellStart"/>
      <w:proofErr w:type="gramStart"/>
      <w:r w:rsidRPr="00D63131">
        <w:rPr>
          <w:lang w:eastAsia="zh-CN"/>
        </w:rPr>
        <w:t>UE</w:t>
      </w:r>
      <w:r>
        <w:rPr>
          <w:lang w:eastAsia="zh-CN"/>
        </w:rPr>
        <w:t>.</w:t>
      </w:r>
      <w:r>
        <w:t>T</w:t>
      </w:r>
      <w:r w:rsidRPr="00A610A9">
        <w:rPr>
          <w:rFonts w:eastAsia="宋体"/>
          <w:lang w:eastAsia="zh-CN"/>
        </w:rPr>
        <w:t>he</w:t>
      </w:r>
      <w:proofErr w:type="spellEnd"/>
      <w:proofErr w:type="gramEnd"/>
      <w:r w:rsidRPr="00A610A9">
        <w:rPr>
          <w:rFonts w:eastAsia="宋体"/>
          <w:lang w:eastAsia="zh-CN"/>
        </w:rPr>
        <w:t xml:space="preserv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 can be scheduled with the same time</w:t>
      </w:r>
      <w:r w:rsidRPr="00DC16CC">
        <w:rPr>
          <w:rFonts w:eastAsia="宋体"/>
          <w:lang w:eastAsia="zh-CN"/>
        </w:rPr>
        <w:t xml:space="preserve"> </w:t>
      </w:r>
      <w:r w:rsidRPr="00985714">
        <w:rPr>
          <w:rFonts w:eastAsia="宋体"/>
          <w:lang w:eastAsia="zh-CN"/>
        </w:rPr>
        <w:t>using the scheduled location time</w:t>
      </w:r>
      <w:r>
        <w:rPr>
          <w:rFonts w:eastAsia="宋体"/>
          <w:lang w:eastAsia="zh-CN"/>
        </w:rPr>
        <w:t>, as specified in</w:t>
      </w:r>
      <w:r w:rsidRPr="00A610A9">
        <w:rPr>
          <w:rFonts w:eastAsia="宋体"/>
          <w:lang w:eastAsia="zh-CN"/>
        </w:rPr>
        <w:t xml:space="preserve"> TS</w:t>
      </w:r>
      <w:r>
        <w:rPr>
          <w:rFonts w:eastAsia="宋体"/>
          <w:lang w:eastAsia="zh-CN"/>
        </w:rPr>
        <w:t> </w:t>
      </w:r>
      <w:r w:rsidRPr="00A610A9">
        <w:rPr>
          <w:rFonts w:eastAsia="宋体"/>
          <w:lang w:eastAsia="zh-CN"/>
        </w:rPr>
        <w:t>23.273</w:t>
      </w:r>
      <w:r>
        <w:rPr>
          <w:rFonts w:eastAsia="宋体"/>
          <w:lang w:eastAsia="zh-CN"/>
        </w:rPr>
        <w:t> </w:t>
      </w:r>
      <w:r w:rsidRPr="00A610A9">
        <w:rPr>
          <w:rFonts w:eastAsia="宋体"/>
          <w:lang w:eastAsia="zh-CN"/>
        </w:rPr>
        <w:t>[</w:t>
      </w:r>
      <w:r>
        <w:rPr>
          <w:rFonts w:eastAsia="宋体"/>
          <w:lang w:eastAsia="zh-CN"/>
        </w:rPr>
        <w:t>8</w:t>
      </w:r>
      <w:r w:rsidRPr="00A610A9">
        <w:rPr>
          <w:rFonts w:eastAsia="宋体"/>
          <w:lang w:eastAsia="zh-CN"/>
        </w:rPr>
        <w:t>]</w:t>
      </w:r>
      <w:r>
        <w:rPr>
          <w:rFonts w:eastAsia="宋体"/>
          <w:lang w:eastAsia="zh-CN"/>
        </w:rPr>
        <w:t>,</w:t>
      </w:r>
      <w:r w:rsidRPr="00A610A9">
        <w:rPr>
          <w:rFonts w:eastAsia="宋体"/>
          <w:lang w:eastAsia="zh-CN"/>
        </w:rPr>
        <w:t xml:space="preserve"> to improve the Target UE positioning accuracy.</w:t>
      </w:r>
    </w:p>
    <w:p w:rsidR="00FE7D4E" w:rsidRPr="00A610A9" w:rsidRDefault="00FE7D4E" w:rsidP="00FE7D4E">
      <w:pPr>
        <w:pStyle w:val="NO"/>
      </w:pPr>
      <w:r w:rsidRPr="00A610A9">
        <w:t>NOTE</w:t>
      </w:r>
      <w:r>
        <w:t xml:space="preserve"> 2</w:t>
      </w:r>
      <w:r w:rsidRPr="00A610A9">
        <w:t>:</w:t>
      </w:r>
      <w:r w:rsidRPr="00A610A9">
        <w:tab/>
        <w:t>The LMF may need to compensate the time difference of the positioning of Target UE and Located UE with additional information</w:t>
      </w:r>
      <w:r w:rsidRPr="00985714">
        <w:t>, e.g. velocity</w:t>
      </w:r>
      <w:r w:rsidRPr="00A610A9">
        <w:t>.</w:t>
      </w:r>
    </w:p>
    <w:p w:rsidR="00FE7D4E" w:rsidRPr="00FE7D4E" w:rsidRDefault="00FE7D4E" w:rsidP="00FE7D4E">
      <w:pPr>
        <w:pStyle w:val="B1"/>
      </w:pPr>
      <w:r w:rsidRPr="00A610A9">
        <w:t>-</w:t>
      </w:r>
      <w:r w:rsidRPr="00A610A9">
        <w:tab/>
        <w:t xml:space="preserve">The LMF provides the </w:t>
      </w:r>
      <w:r>
        <w:t xml:space="preserve">UE </w:t>
      </w:r>
      <w:r w:rsidRPr="00A610A9">
        <w:t xml:space="preserve">location estimate to the </w:t>
      </w:r>
      <w:r>
        <w:t xml:space="preserve">Target UE </w:t>
      </w:r>
      <w:r w:rsidRPr="00E10C93">
        <w:t>over LPP</w:t>
      </w:r>
      <w:r>
        <w:t xml:space="preserve">, or to the </w:t>
      </w:r>
      <w:r w:rsidRPr="00A610A9">
        <w:t>AMF</w:t>
      </w:r>
      <w:r>
        <w:t>, and AMF</w:t>
      </w:r>
      <w:r w:rsidRPr="00A610A9">
        <w:t xml:space="preserve"> forwards </w:t>
      </w:r>
      <w:r>
        <w:t>the UE location</w:t>
      </w:r>
      <w:r w:rsidRPr="00A610A9">
        <w:t xml:space="preserve"> to the GMLC, or to the 5GC NF according to legacy functionality.</w:t>
      </w:r>
    </w:p>
    <w:p w:rsidR="00FE7D4E" w:rsidRDefault="00FE7D4E"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72AD" w:rsidRDefault="00FC72AD">
      <w:r>
        <w:separator/>
      </w:r>
    </w:p>
    <w:p w:rsidR="00FC72AD" w:rsidRDefault="00FC72AD"/>
  </w:endnote>
  <w:endnote w:type="continuationSeparator" w:id="0">
    <w:p w:rsidR="00FC72AD" w:rsidRDefault="00FC72AD">
      <w:r>
        <w:continuationSeparator/>
      </w:r>
    </w:p>
    <w:p w:rsidR="00FC72AD" w:rsidRDefault="00FC7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72AD" w:rsidRDefault="00FC72AD">
      <w:r>
        <w:separator/>
      </w:r>
    </w:p>
    <w:p w:rsidR="00FC72AD" w:rsidRDefault="00FC72AD"/>
  </w:footnote>
  <w:footnote w:type="continuationSeparator" w:id="0">
    <w:p w:rsidR="00FC72AD" w:rsidRDefault="00FC72AD">
      <w:r>
        <w:continuationSeparator/>
      </w:r>
    </w:p>
    <w:p w:rsidR="00FC72AD" w:rsidRDefault="00FC72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2C"/>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8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0A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A8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B59"/>
    <w:rsid w:val="00B6403E"/>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B85"/>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2AD"/>
    <w:rsid w:val="00FC74CA"/>
    <w:rsid w:val="00FD13D4"/>
    <w:rsid w:val="00FD18E6"/>
    <w:rsid w:val="00FD1E9F"/>
    <w:rsid w:val="00FD2291"/>
    <w:rsid w:val="00FD298F"/>
    <w:rsid w:val="00FD33DD"/>
    <w:rsid w:val="00FD7BCD"/>
    <w:rsid w:val="00FE1F7B"/>
    <w:rsid w:val="00FE367E"/>
    <w:rsid w:val="00FE60EB"/>
    <w:rsid w:val="00FE670B"/>
    <w:rsid w:val="00FE7296"/>
    <w:rsid w:val="00FE7D4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8493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2133FFE-0C00-40F3-A439-476A15816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2023-05-12T14:54:00Z</dcterms:created>
  <dcterms:modified xsi:type="dcterms:W3CDTF">2023-05-12T14:54:00Z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(3)kWlR5fJf3TIjuijhc3ETmKWk2LTh+PcD5vynIm0OzUnB69dX8REiD71hlh9IIS3tYnlsrUXq
7xC4g3PoHwPqfXW0k/jaBWmVOki7cetaLuMQxaAVcRddaaMnUkT79lSM+y4CX5xlLVFZ0Ket
GU9qdlycq2EvWbnuySMFrU8w/p3BjdTtpbYREcmm0R3I4b1ZNVWNqezUUIfsbgftzD7csLt/
52VzEVsERsNTAkAIk7</vt:lpwstr>
  </property>
  <property fmtid="{D5CDD505-2E9C-101B-9397-08002B2CF9AE}" pid="9" name="_2015_ms_pID_7253431">
    <vt:lpwstr>Ew+Txs+kVm2zY+YF51NqFWzXrXgieduWCHuLYKWiXYfCaXJ5/ULrJS
Y2Yw8giRCIoeQ5Mj5lYbP3pElnqCB24yhG9xQXTZcmdQL3h/96YR8bCCOKc8n8TXWcpKMc8T
ljulLi9J7HXZSaWAOV0wjxdKNLZV5AiAg4ucGJ9E/oDO4qXG5oI3USWVQSG9jbjANIZ6cNtV
0/mFOB7XKp2fXRVPjjeIBvowScPsEF/6S7y4</vt:lpwstr>
  </property>
  <property fmtid="{D5CDD505-2E9C-101B-9397-08002B2CF9AE}" pid="10" name="_2015_ms_pID_7253432">
    <vt:lpwstr>OOTXCaaBHnyn7drutt328pk=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